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A444" w14:textId="3DEFC907" w:rsidR="00B33ED7" w:rsidRPr="00ED2803" w:rsidRDefault="009908B0" w:rsidP="009908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B33ED7" w:rsidRPr="00ED2803">
        <w:rPr>
          <w:rFonts w:ascii="Times New Roman" w:hAnsi="Times New Roman" w:cs="Times New Roman"/>
          <w:sz w:val="24"/>
          <w:szCs w:val="24"/>
        </w:rPr>
        <w:t>Приложение к письму № от</w:t>
      </w:r>
    </w:p>
    <w:p w14:paraId="7CBF55AA" w14:textId="2AF41C4E" w:rsidR="00495528" w:rsidRPr="00100A20" w:rsidRDefault="007511BD" w:rsidP="00B33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A2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F4C38" w:rsidRPr="00100A20">
        <w:rPr>
          <w:rFonts w:ascii="Times New Roman" w:hAnsi="Times New Roman" w:cs="Times New Roman"/>
          <w:b/>
          <w:bCs/>
          <w:sz w:val="24"/>
          <w:szCs w:val="24"/>
        </w:rPr>
        <w:t>оциальные гарантии</w:t>
      </w:r>
      <w:r w:rsidRPr="00100A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F4C38" w:rsidRPr="00100A20">
        <w:rPr>
          <w:rFonts w:ascii="Times New Roman" w:hAnsi="Times New Roman" w:cs="Times New Roman"/>
          <w:b/>
          <w:bCs/>
          <w:sz w:val="24"/>
          <w:szCs w:val="24"/>
        </w:rPr>
        <w:t>планируемые к включению в</w:t>
      </w:r>
      <w:r w:rsidRPr="00100A2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7F4C38" w:rsidRPr="00100A2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00A20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социального развития</w:t>
      </w:r>
    </w:p>
    <w:p w14:paraId="36A0CD8B" w14:textId="19998DEB" w:rsidR="007511BD" w:rsidRPr="00100A20" w:rsidRDefault="007F4C38" w:rsidP="00B33E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A2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511BD" w:rsidRPr="00100A20">
        <w:rPr>
          <w:rFonts w:ascii="Times New Roman" w:hAnsi="Times New Roman" w:cs="Times New Roman"/>
          <w:b/>
          <w:bCs/>
          <w:sz w:val="24"/>
          <w:szCs w:val="24"/>
        </w:rPr>
        <w:t>есурсоснабжающих организаций жилищно-коммунальной сферы</w:t>
      </w:r>
    </w:p>
    <w:p w14:paraId="382DCA63" w14:textId="77777777" w:rsidR="007511BD" w:rsidRPr="00D652AF" w:rsidRDefault="007511BD" w:rsidP="007511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933" w:type="dxa"/>
        <w:tblLook w:val="04A0" w:firstRow="1" w:lastRow="0" w:firstColumn="1" w:lastColumn="0" w:noHBand="0" w:noVBand="1"/>
      </w:tblPr>
      <w:tblGrid>
        <w:gridCol w:w="613"/>
        <w:gridCol w:w="3300"/>
        <w:gridCol w:w="2401"/>
        <w:gridCol w:w="4706"/>
        <w:gridCol w:w="1916"/>
        <w:gridCol w:w="2997"/>
      </w:tblGrid>
      <w:tr w:rsidR="00740295" w:rsidRPr="00D652AF" w14:paraId="44249525" w14:textId="59430CC7" w:rsidTr="005B00A4">
        <w:tc>
          <w:tcPr>
            <w:tcW w:w="616" w:type="dxa"/>
          </w:tcPr>
          <w:p w14:paraId="5A3DE075" w14:textId="32F07DAB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48" w:type="dxa"/>
          </w:tcPr>
          <w:p w14:paraId="12D8D348" w14:textId="6A340DE1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 расходов, необходимые для социального развития РСО ЖКХ</w:t>
            </w:r>
          </w:p>
        </w:tc>
        <w:tc>
          <w:tcPr>
            <w:tcW w:w="2410" w:type="dxa"/>
          </w:tcPr>
          <w:p w14:paraId="232E1E6A" w14:textId="0DD50590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</w:tc>
        <w:tc>
          <w:tcPr>
            <w:tcW w:w="4820" w:type="dxa"/>
          </w:tcPr>
          <w:p w14:paraId="3B519742" w14:textId="4E2B7D50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Нормы законов и НПА, закрепляющие социальные гарантии</w:t>
            </w:r>
          </w:p>
        </w:tc>
        <w:tc>
          <w:tcPr>
            <w:tcW w:w="1701" w:type="dxa"/>
          </w:tcPr>
          <w:p w14:paraId="671671F3" w14:textId="77777777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ДА/НЕТ</w:t>
            </w:r>
          </w:p>
          <w:p w14:paraId="49AF3E3A" w14:textId="020EAB4E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(указать, существует ли необходимость)</w:t>
            </w:r>
          </w:p>
        </w:tc>
        <w:tc>
          <w:tcPr>
            <w:tcW w:w="3038" w:type="dxa"/>
          </w:tcPr>
          <w:p w14:paraId="7C4E14B7" w14:textId="1D762155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40295" w:rsidRPr="00D652AF" w14:paraId="66F21C13" w14:textId="5A7DBC4C" w:rsidTr="005B00A4">
        <w:tc>
          <w:tcPr>
            <w:tcW w:w="616" w:type="dxa"/>
          </w:tcPr>
          <w:p w14:paraId="4A7A81EF" w14:textId="29D995DB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48" w:type="dxa"/>
          </w:tcPr>
          <w:p w14:paraId="58D79154" w14:textId="1FF7C930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Переход на профессиональные стандарты, включая повышение квалификации, переподготовку и проведение оценки квалификации работников организации в соответствии с утвержденным Планом перехода на профессиональные стандарты</w:t>
            </w:r>
          </w:p>
        </w:tc>
        <w:tc>
          <w:tcPr>
            <w:tcW w:w="2410" w:type="dxa"/>
          </w:tcPr>
          <w:p w14:paraId="60EF25BF" w14:textId="519638BA" w:rsidR="00F7369F" w:rsidRPr="00ED2803" w:rsidRDefault="00F7369F" w:rsidP="00A90C34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Создание возможности участия ресурсоснабжающих организаций сферы ЖКХ в национальной системе квалификации в рамках Федерального закона № 238-ФЗ от 03.07.2016 «О независимой оценке квалификаций», предусмотренное ФОТС ЖКХ (п.1.6.2, 1.14</w:t>
            </w:r>
            <w:r w:rsidR="005B1EEF" w:rsidRPr="00ED2803">
              <w:rPr>
                <w:rFonts w:ascii="Times New Roman" w:hAnsi="Times New Roman" w:cs="Times New Roman"/>
              </w:rPr>
              <w:t>, 2</w:t>
            </w:r>
            <w:r w:rsidRPr="00ED2803">
              <w:rPr>
                <w:rFonts w:ascii="Times New Roman" w:hAnsi="Times New Roman" w:cs="Times New Roman"/>
              </w:rPr>
              <w:t>.</w:t>
            </w:r>
            <w:r w:rsidR="005B1EEF" w:rsidRPr="00ED2803">
              <w:rPr>
                <w:rFonts w:ascii="Times New Roman" w:hAnsi="Times New Roman" w:cs="Times New Roman"/>
              </w:rPr>
              <w:t>2</w:t>
            </w:r>
            <w:r w:rsidR="00DF00C0" w:rsidRPr="00ED2803">
              <w:rPr>
                <w:rFonts w:ascii="Times New Roman" w:hAnsi="Times New Roman" w:cs="Times New Roman"/>
              </w:rPr>
              <w:t>) и региональными ОТС</w:t>
            </w:r>
          </w:p>
        </w:tc>
        <w:tc>
          <w:tcPr>
            <w:tcW w:w="4820" w:type="dxa"/>
            <w:vAlign w:val="center"/>
          </w:tcPr>
          <w:p w14:paraId="43E2554C" w14:textId="1A2ADDC7" w:rsidR="00F7369F" w:rsidRPr="00ED2803" w:rsidRDefault="00F7369F" w:rsidP="00ED28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D2803">
              <w:rPr>
                <w:rFonts w:ascii="Times New Roman" w:hAnsi="Times New Roman" w:cs="Times New Roman"/>
                <w:b w:val="0"/>
                <w:szCs w:val="22"/>
              </w:rPr>
              <w:t>Постановление Правительства РФ</w:t>
            </w:r>
          </w:p>
          <w:p w14:paraId="5A1CEE38" w14:textId="6B3F8FE8" w:rsidR="00F7369F" w:rsidRPr="00ED2803" w:rsidRDefault="00F7369F" w:rsidP="00ED28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D2803">
              <w:rPr>
                <w:rFonts w:ascii="Times New Roman" w:hAnsi="Times New Roman" w:cs="Times New Roman"/>
                <w:b w:val="0"/>
                <w:szCs w:val="22"/>
              </w:rPr>
              <w:t>от 27 июня 2016 г. № 584</w:t>
            </w:r>
          </w:p>
          <w:p w14:paraId="5187EF3F" w14:textId="3A3260DD" w:rsidR="00F7369F" w:rsidRPr="00100A20" w:rsidRDefault="00F7369F" w:rsidP="00ED28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D2803">
              <w:rPr>
                <w:rFonts w:ascii="Times New Roman" w:hAnsi="Times New Roman" w:cs="Times New Roman"/>
                <w:b w:val="0"/>
                <w:bCs/>
                <w:color w:val="22272F"/>
                <w:szCs w:val="22"/>
                <w:shd w:val="clear" w:color="auto" w:fill="FFFFFF"/>
              </w:rPr>
              <w:t>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</w:t>
            </w:r>
          </w:p>
        </w:tc>
        <w:tc>
          <w:tcPr>
            <w:tcW w:w="1701" w:type="dxa"/>
          </w:tcPr>
          <w:p w14:paraId="20EDF70D" w14:textId="77777777" w:rsidR="00F7369F" w:rsidRPr="00100A20" w:rsidRDefault="00F7369F" w:rsidP="00F76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4AD875A" w14:textId="05EFDCD1" w:rsidR="00F7369F" w:rsidRPr="00100A20" w:rsidRDefault="00F7369F" w:rsidP="00F76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lk151027458"/>
            <w:r w:rsidRPr="00100A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Описать, есть ли План перехода на ПС, в какой стадии реализации он находится, указать образовательный разрыв (несоответствие образовательного уровня работников требованиям ПС, в % от общей численности работников)</w:t>
            </w:r>
            <w:r w:rsidR="00DF00C0" w:rsidRPr="00100A20">
              <w:rPr>
                <w:rFonts w:ascii="Times New Roman" w:hAnsi="Times New Roman" w:cs="Times New Roman"/>
                <w:b w:val="0"/>
                <w:sz w:val="24"/>
                <w:szCs w:val="24"/>
              </w:rPr>
              <w:t>. Указать нормы регионального ОТС (</w:t>
            </w:r>
            <w:r w:rsidR="00740295" w:rsidRPr="00100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наличии</w:t>
            </w:r>
            <w:r w:rsidR="00DF00C0" w:rsidRPr="00100A20">
              <w:rPr>
                <w:rFonts w:ascii="Times New Roman" w:hAnsi="Times New Roman" w:cs="Times New Roman"/>
                <w:b w:val="0"/>
                <w:sz w:val="24"/>
                <w:szCs w:val="24"/>
              </w:rPr>
              <w:t>) и коллективного договора (</w:t>
            </w:r>
            <w:r w:rsidR="00740295" w:rsidRPr="00100A2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наличии</w:t>
            </w:r>
            <w:r w:rsidR="00DF00C0" w:rsidRPr="00100A2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bookmarkEnd w:id="0"/>
          </w:p>
        </w:tc>
      </w:tr>
      <w:tr w:rsidR="00740295" w:rsidRPr="00D652AF" w14:paraId="44533B2B" w14:textId="302E5612" w:rsidTr="005B00A4">
        <w:tc>
          <w:tcPr>
            <w:tcW w:w="616" w:type="dxa"/>
          </w:tcPr>
          <w:p w14:paraId="6B90016A" w14:textId="1B56B4CC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8" w:type="dxa"/>
          </w:tcPr>
          <w:p w14:paraId="0E934017" w14:textId="414596B4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целевое обучение отраслевых кадров (на оказание мер поддержки обучающимся по договорам целевого обучения)</w:t>
            </w:r>
          </w:p>
        </w:tc>
        <w:tc>
          <w:tcPr>
            <w:tcW w:w="2410" w:type="dxa"/>
          </w:tcPr>
          <w:p w14:paraId="420E5A25" w14:textId="09414FB8" w:rsidR="00F7369F" w:rsidRPr="00ED2803" w:rsidRDefault="00F7369F" w:rsidP="00A90C34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Такой шаг помог бы частично решить проблему дефицита персонала в сфере ЖКХ, а также сформирует дополнительный запрос для учебных заведений на целевое обучение для предприятий </w:t>
            </w:r>
            <w:r w:rsidR="00ED2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ЖКХ</w:t>
            </w:r>
          </w:p>
        </w:tc>
        <w:tc>
          <w:tcPr>
            <w:tcW w:w="4820" w:type="dxa"/>
            <w:vAlign w:val="center"/>
          </w:tcPr>
          <w:p w14:paraId="3BA5023A" w14:textId="59F44258" w:rsidR="00F7369F" w:rsidRPr="00100A20" w:rsidRDefault="00A73814" w:rsidP="00ED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Федеральный закон от 29 декабря 2012 г. № 273-ФЗ "Об образовании в Российской Федерации"</w:t>
            </w:r>
            <w:r w:rsidR="005B1EEF" w:rsidRPr="00100A2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(статья 56 и др.), Трудовой кодекс Российской Федерации</w:t>
            </w:r>
          </w:p>
        </w:tc>
        <w:tc>
          <w:tcPr>
            <w:tcW w:w="1701" w:type="dxa"/>
          </w:tcPr>
          <w:p w14:paraId="746F9752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CA8CA3A" w14:textId="09992605" w:rsidR="00F7369F" w:rsidRPr="00100A20" w:rsidRDefault="005B1EEF" w:rsidP="00A90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51027506"/>
            <w:r w:rsidRPr="00100A20">
              <w:rPr>
                <w:rFonts w:ascii="Times New Roman" w:hAnsi="Times New Roman" w:cs="Times New Roman"/>
                <w:bCs/>
                <w:sz w:val="24"/>
                <w:szCs w:val="24"/>
              </w:rPr>
              <w:t>Описать, есть ли Программа целевого обучения кадров на предприятии, в какой она стадии реализации и прочее, что поможет обосновать необходимость включения указанной статьи в программу социального развития</w:t>
            </w:r>
            <w:bookmarkEnd w:id="1"/>
          </w:p>
        </w:tc>
      </w:tr>
    </w:tbl>
    <w:p w14:paraId="299C08AE" w14:textId="77777777" w:rsidR="00ED2803" w:rsidRDefault="00ED2803"/>
    <w:tbl>
      <w:tblPr>
        <w:tblStyle w:val="a3"/>
        <w:tblW w:w="15568" w:type="dxa"/>
        <w:tblLook w:val="04A0" w:firstRow="1" w:lastRow="0" w:firstColumn="1" w:lastColumn="0" w:noHBand="0" w:noVBand="1"/>
      </w:tblPr>
      <w:tblGrid>
        <w:gridCol w:w="697"/>
        <w:gridCol w:w="3336"/>
        <w:gridCol w:w="2390"/>
        <w:gridCol w:w="4429"/>
        <w:gridCol w:w="1687"/>
        <w:gridCol w:w="3029"/>
      </w:tblGrid>
      <w:tr w:rsidR="00740295" w:rsidRPr="00D652AF" w14:paraId="64F36F12" w14:textId="7262FD2B" w:rsidTr="00B22C06">
        <w:trPr>
          <w:trHeight w:val="1264"/>
        </w:trPr>
        <w:tc>
          <w:tcPr>
            <w:tcW w:w="616" w:type="dxa"/>
          </w:tcPr>
          <w:p w14:paraId="0083A29F" w14:textId="41D85DE6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8" w:type="dxa"/>
          </w:tcPr>
          <w:p w14:paraId="550252DA" w14:textId="3B63303E" w:rsidR="00F7369F" w:rsidRPr="00100A20" w:rsidRDefault="00F7369F" w:rsidP="00B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Расходы, учтенные коллективным договором организации, не учтенные соглашениями социального партнерства, в том числе:</w:t>
            </w:r>
          </w:p>
        </w:tc>
        <w:tc>
          <w:tcPr>
            <w:tcW w:w="2410" w:type="dxa"/>
          </w:tcPr>
          <w:p w14:paraId="55314BAA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EBF1E0E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EACB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D4E5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B722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8F39" w14:textId="27FFCCDC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4077B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A973C40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295" w:rsidRPr="00D652AF" w14:paraId="08880165" w14:textId="76EF5729" w:rsidTr="00ED2803">
        <w:tc>
          <w:tcPr>
            <w:tcW w:w="616" w:type="dxa"/>
          </w:tcPr>
          <w:p w14:paraId="6184E23C" w14:textId="49BE5367" w:rsidR="00F7369F" w:rsidRPr="005B00A4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48" w:type="dxa"/>
          </w:tcPr>
          <w:p w14:paraId="41E8056B" w14:textId="30590E44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- вознаграждения за выслугу лет выше условий, предусмотренных ФОТС, направленные на сокращение текучести кадров</w:t>
            </w:r>
          </w:p>
        </w:tc>
        <w:tc>
          <w:tcPr>
            <w:tcW w:w="2410" w:type="dxa"/>
          </w:tcPr>
          <w:p w14:paraId="7D24A9BE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0290CFFE" w14:textId="6456CC65" w:rsidR="00F7369F" w:rsidRPr="00100A20" w:rsidRDefault="00740295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ФОТС ЖКХ, региональные соглашения, коллективный договор</w:t>
            </w:r>
            <w:r w:rsidR="00E47627"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(локальные нормативные акты организации)</w:t>
            </w:r>
          </w:p>
        </w:tc>
        <w:tc>
          <w:tcPr>
            <w:tcW w:w="1701" w:type="dxa"/>
          </w:tcPr>
          <w:p w14:paraId="698646C5" w14:textId="77777777" w:rsidR="00F7369F" w:rsidRPr="00100A20" w:rsidRDefault="00F7369F" w:rsidP="00A90C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6EFC005" w14:textId="2D84A080" w:rsidR="00F7369F" w:rsidRPr="00100A20" w:rsidRDefault="004864B3" w:rsidP="004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Указать дефицит кадров и размер текучести кадров (в том числе по профессиям рабочих, должностям руководителей, специалистов и служащих)</w:t>
            </w:r>
            <w:r w:rsidR="00740295" w:rsidRPr="00100A20">
              <w:rPr>
                <w:rFonts w:ascii="Times New Roman" w:hAnsi="Times New Roman" w:cs="Times New Roman"/>
                <w:sz w:val="24"/>
                <w:szCs w:val="24"/>
              </w:rPr>
              <w:t>. Указать нормы регионального ОТС и коллективного договора (локального нормативного акта)</w:t>
            </w:r>
          </w:p>
        </w:tc>
      </w:tr>
      <w:tr w:rsidR="00740295" w:rsidRPr="00D652AF" w14:paraId="224A8D09" w14:textId="77777777" w:rsidTr="00ED2803">
        <w:tc>
          <w:tcPr>
            <w:tcW w:w="616" w:type="dxa"/>
          </w:tcPr>
          <w:p w14:paraId="3886AB2B" w14:textId="5AEEF64A" w:rsidR="00740295" w:rsidRPr="005B00A4" w:rsidRDefault="00740295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48" w:type="dxa"/>
          </w:tcPr>
          <w:p w14:paraId="21615435" w14:textId="42E569DE" w:rsidR="00740295" w:rsidRPr="00100A20" w:rsidRDefault="00740295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обязательства по выплате дополнительных компенсаций, пособий, по индексации заработной платы</w:t>
            </w:r>
          </w:p>
        </w:tc>
        <w:tc>
          <w:tcPr>
            <w:tcW w:w="2410" w:type="dxa"/>
          </w:tcPr>
          <w:p w14:paraId="2DE848F3" w14:textId="77777777" w:rsidR="00740295" w:rsidRPr="00100A20" w:rsidRDefault="00740295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34367FF" w14:textId="311355ED" w:rsidR="00740295" w:rsidRPr="00100A20" w:rsidRDefault="00740295" w:rsidP="00A9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ФОТС ЖКХ, региональные соглашения, коллективный договор</w:t>
            </w:r>
            <w:r w:rsidR="00E47627"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(локальные нормативные акты организации)</w:t>
            </w:r>
          </w:p>
        </w:tc>
        <w:tc>
          <w:tcPr>
            <w:tcW w:w="1701" w:type="dxa"/>
          </w:tcPr>
          <w:p w14:paraId="0BF973B0" w14:textId="77777777" w:rsidR="00740295" w:rsidRPr="00100A20" w:rsidRDefault="00740295" w:rsidP="00A90C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BD7D670" w14:textId="17936E65" w:rsidR="00740295" w:rsidRPr="00100A20" w:rsidRDefault="00740295" w:rsidP="004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Указать какие выплаты, дополнительные компенсации регламентируются региональным ОТС и коллективным договором (локальным нормативным актом)</w:t>
            </w:r>
          </w:p>
        </w:tc>
      </w:tr>
      <w:tr w:rsidR="00740295" w:rsidRPr="00D652AF" w14:paraId="0A3E90DE" w14:textId="77777777" w:rsidTr="00ED2803">
        <w:tc>
          <w:tcPr>
            <w:tcW w:w="616" w:type="dxa"/>
          </w:tcPr>
          <w:p w14:paraId="3B1B793C" w14:textId="7977BE40" w:rsidR="00740295" w:rsidRPr="005B00A4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48" w:type="dxa"/>
          </w:tcPr>
          <w:p w14:paraId="2806BBDB" w14:textId="2B1D0F0E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дополнительные условия, материально стимулирующие к систематическому повышению квалификации, получению дополнительного образования</w:t>
            </w:r>
          </w:p>
        </w:tc>
        <w:tc>
          <w:tcPr>
            <w:tcW w:w="2410" w:type="dxa"/>
          </w:tcPr>
          <w:p w14:paraId="256177DC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273FE859" w14:textId="71594CA5" w:rsidR="00740295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59C1655D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B5A821D" w14:textId="54BB8054" w:rsidR="00740295" w:rsidRPr="00ED2803" w:rsidRDefault="00740295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</w:t>
            </w:r>
            <w:r w:rsidR="004E1504" w:rsidRPr="00ED2803">
              <w:rPr>
                <w:rFonts w:ascii="Times New Roman" w:hAnsi="Times New Roman" w:cs="Times New Roman"/>
              </w:rPr>
              <w:t>,</w:t>
            </w:r>
            <w:r w:rsidRPr="00ED2803">
              <w:rPr>
                <w:rFonts w:ascii="Times New Roman" w:hAnsi="Times New Roman" w:cs="Times New Roman"/>
              </w:rPr>
              <w:t xml:space="preserve"> что регламентируется региональным ОТС и коллективным договором (локальным нормативным актом)</w:t>
            </w:r>
          </w:p>
        </w:tc>
      </w:tr>
      <w:tr w:rsidR="00740295" w:rsidRPr="00D652AF" w14:paraId="18F2743C" w14:textId="77777777" w:rsidTr="00ED2803">
        <w:tc>
          <w:tcPr>
            <w:tcW w:w="616" w:type="dxa"/>
          </w:tcPr>
          <w:p w14:paraId="20D2C45F" w14:textId="598449CD" w:rsidR="00740295" w:rsidRPr="005B00A4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48" w:type="dxa"/>
          </w:tcPr>
          <w:p w14:paraId="50C43D9D" w14:textId="65DC696E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льготы, дополнительно предоставляемые работникам и членам их семей</w:t>
            </w:r>
          </w:p>
        </w:tc>
        <w:tc>
          <w:tcPr>
            <w:tcW w:w="2410" w:type="dxa"/>
          </w:tcPr>
          <w:p w14:paraId="137C865B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2B3B0E20" w14:textId="46694487" w:rsidR="00740295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1399BCE4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BF03373" w14:textId="72B990BB" w:rsidR="00740295" w:rsidRPr="00ED2803" w:rsidRDefault="004E1504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4E1504" w:rsidRPr="00D652AF" w14:paraId="629BF99F" w14:textId="77777777" w:rsidTr="00ED2803">
        <w:tc>
          <w:tcPr>
            <w:tcW w:w="616" w:type="dxa"/>
          </w:tcPr>
          <w:p w14:paraId="2FFBFC6A" w14:textId="568D501B" w:rsidR="004E1504" w:rsidRPr="005B00A4" w:rsidRDefault="004E1504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348" w:type="dxa"/>
          </w:tcPr>
          <w:p w14:paraId="710F2B92" w14:textId="7A1EDCB4" w:rsidR="004E1504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выдача материальной помощи по определенным поводам</w:t>
            </w:r>
          </w:p>
        </w:tc>
        <w:tc>
          <w:tcPr>
            <w:tcW w:w="2410" w:type="dxa"/>
          </w:tcPr>
          <w:p w14:paraId="6E0781AA" w14:textId="77777777" w:rsidR="004E1504" w:rsidRPr="00100A20" w:rsidRDefault="004E1504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310639E4" w14:textId="1F58A3CF" w:rsidR="004E1504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56E79F4B" w14:textId="77777777" w:rsidR="004E1504" w:rsidRPr="00100A20" w:rsidRDefault="004E1504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ED6D452" w14:textId="1F08CB9A" w:rsidR="004E1504" w:rsidRPr="00ED2803" w:rsidRDefault="00E47627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E47627" w:rsidRPr="00D652AF" w14:paraId="11D16D0C" w14:textId="77777777" w:rsidTr="00ED2803">
        <w:tc>
          <w:tcPr>
            <w:tcW w:w="616" w:type="dxa"/>
          </w:tcPr>
          <w:p w14:paraId="356571D3" w14:textId="6AC53613" w:rsidR="00E47627" w:rsidRPr="005B00A4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348" w:type="dxa"/>
          </w:tcPr>
          <w:p w14:paraId="0FCC7F93" w14:textId="6AE1328D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оплата подарков работникам к праздничным датам</w:t>
            </w:r>
          </w:p>
        </w:tc>
        <w:tc>
          <w:tcPr>
            <w:tcW w:w="2410" w:type="dxa"/>
          </w:tcPr>
          <w:p w14:paraId="3346EEAA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33EB571" w14:textId="2690ECAE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57C3870B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320866B" w14:textId="11A1A24E" w:rsidR="00E47627" w:rsidRPr="00ED2803" w:rsidRDefault="00E47627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E47627" w:rsidRPr="00D652AF" w14:paraId="2A210138" w14:textId="77777777" w:rsidTr="00ED2803">
        <w:tc>
          <w:tcPr>
            <w:tcW w:w="616" w:type="dxa"/>
          </w:tcPr>
          <w:p w14:paraId="5E12E5E6" w14:textId="0BE988D1" w:rsidR="00E47627" w:rsidRPr="005B00A4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348" w:type="dxa"/>
          </w:tcPr>
          <w:p w14:paraId="160A7F53" w14:textId="1EF6A2DD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оплата расходов на личный телефон, транспорт, ГСМ, предоставление парковочных мест</w:t>
            </w:r>
          </w:p>
        </w:tc>
        <w:tc>
          <w:tcPr>
            <w:tcW w:w="2410" w:type="dxa"/>
          </w:tcPr>
          <w:p w14:paraId="2BC353AB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7F6D89A7" w14:textId="20D496B2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2846D743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0BCE81A" w14:textId="7A49302F" w:rsidR="00E47627" w:rsidRPr="00ED2803" w:rsidRDefault="00E47627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E47627" w:rsidRPr="00D652AF" w14:paraId="5C2320E8" w14:textId="77777777" w:rsidTr="00ED2803">
        <w:tc>
          <w:tcPr>
            <w:tcW w:w="616" w:type="dxa"/>
          </w:tcPr>
          <w:p w14:paraId="7458E083" w14:textId="1B1097A5" w:rsidR="00E47627" w:rsidRPr="005B00A4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348" w:type="dxa"/>
          </w:tcPr>
          <w:p w14:paraId="10A9F881" w14:textId="5B1739E8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полная или частичная оплате питания на работе</w:t>
            </w:r>
          </w:p>
        </w:tc>
        <w:tc>
          <w:tcPr>
            <w:tcW w:w="2410" w:type="dxa"/>
          </w:tcPr>
          <w:p w14:paraId="63AF2A87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51FF69B0" w14:textId="44EDAC30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4E866D50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61C70E1" w14:textId="6EB8267F" w:rsidR="00E47627" w:rsidRPr="00ED2803" w:rsidRDefault="00E47627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E47627" w:rsidRPr="00D652AF" w14:paraId="03E5D67D" w14:textId="77777777" w:rsidTr="00ED2803">
        <w:tc>
          <w:tcPr>
            <w:tcW w:w="616" w:type="dxa"/>
          </w:tcPr>
          <w:p w14:paraId="3CE06612" w14:textId="7C1E6690" w:rsidR="00E47627" w:rsidRPr="005B00A4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348" w:type="dxa"/>
          </w:tcPr>
          <w:p w14:paraId="07B8A4F2" w14:textId="37ECE230" w:rsidR="00E47627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на программы на страхование жизни, дополнительного пенсионного страхования </w:t>
            </w:r>
          </w:p>
        </w:tc>
        <w:tc>
          <w:tcPr>
            <w:tcW w:w="2410" w:type="dxa"/>
          </w:tcPr>
          <w:p w14:paraId="519C9AAD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7FE6B29D" w14:textId="506CCCE5" w:rsidR="00E47627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505F3416" w14:textId="77777777" w:rsidR="00E47627" w:rsidRPr="00100A20" w:rsidRDefault="00E47627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F5DFDFD" w14:textId="7ECD72BD" w:rsidR="00E47627" w:rsidRPr="00ED2803" w:rsidRDefault="00E91B4B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E91B4B" w:rsidRPr="00D652AF" w14:paraId="4A642DFE" w14:textId="77777777" w:rsidTr="00ED2803">
        <w:tc>
          <w:tcPr>
            <w:tcW w:w="616" w:type="dxa"/>
          </w:tcPr>
          <w:p w14:paraId="4B08AF63" w14:textId="0B616308" w:rsidR="00E91B4B" w:rsidRPr="005B00A4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348" w:type="dxa"/>
          </w:tcPr>
          <w:p w14:paraId="273D474D" w14:textId="3E9B4F88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предоставление заболевшему сотруднику дополнительных дней оплачиваемого отдыха</w:t>
            </w:r>
          </w:p>
        </w:tc>
        <w:tc>
          <w:tcPr>
            <w:tcW w:w="2410" w:type="dxa"/>
          </w:tcPr>
          <w:p w14:paraId="74E522BF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1572E80F" w14:textId="206F8A83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743D45DD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DAE14E3" w14:textId="64B67F02" w:rsidR="00E91B4B" w:rsidRPr="00ED2803" w:rsidRDefault="00E91B4B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E91B4B" w:rsidRPr="00D652AF" w14:paraId="16D5DF58" w14:textId="77777777" w:rsidTr="00ED2803">
        <w:tc>
          <w:tcPr>
            <w:tcW w:w="616" w:type="dxa"/>
          </w:tcPr>
          <w:p w14:paraId="7DD9750B" w14:textId="11C83323" w:rsidR="00E91B4B" w:rsidRPr="005B00A4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348" w:type="dxa"/>
          </w:tcPr>
          <w:p w14:paraId="1A6C197D" w14:textId="564C675B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оплата медицинского обслуживания, расходы на программы на страхования здоровья, дополнительного медицинского страхования</w:t>
            </w:r>
          </w:p>
        </w:tc>
        <w:tc>
          <w:tcPr>
            <w:tcW w:w="2410" w:type="dxa"/>
          </w:tcPr>
          <w:p w14:paraId="401A98DE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576748ED" w14:textId="189A2D42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3065827E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14BDFCF" w14:textId="77859B72" w:rsidR="00E91B4B" w:rsidRPr="00ED2803" w:rsidRDefault="00E91B4B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 xml:space="preserve">Указать, что регламентируется региональным ОТС и коллективным договором </w:t>
            </w:r>
            <w:r w:rsidRPr="00ED2803">
              <w:rPr>
                <w:rFonts w:ascii="Times New Roman" w:hAnsi="Times New Roman" w:cs="Times New Roman"/>
              </w:rPr>
              <w:lastRenderedPageBreak/>
              <w:t>(локальным нормативным актом)</w:t>
            </w:r>
          </w:p>
        </w:tc>
      </w:tr>
      <w:tr w:rsidR="00E91B4B" w:rsidRPr="00D652AF" w14:paraId="64F62616" w14:textId="77777777" w:rsidTr="00ED2803">
        <w:tc>
          <w:tcPr>
            <w:tcW w:w="616" w:type="dxa"/>
          </w:tcPr>
          <w:p w14:paraId="60D1C6DD" w14:textId="20BD7051" w:rsidR="00E91B4B" w:rsidRPr="005B00A4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348" w:type="dxa"/>
          </w:tcPr>
          <w:p w14:paraId="6AC6EDD7" w14:textId="6A288D8F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полная или частичная оплата отдыха</w:t>
            </w:r>
          </w:p>
        </w:tc>
        <w:tc>
          <w:tcPr>
            <w:tcW w:w="2410" w:type="dxa"/>
          </w:tcPr>
          <w:p w14:paraId="6C9F3DF9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341976D0" w14:textId="06102DD5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4FEFDF0E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04CFF97" w14:textId="051B6723" w:rsidR="00E91B4B" w:rsidRPr="00ED2803" w:rsidRDefault="00E91B4B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E91B4B" w:rsidRPr="00D652AF" w14:paraId="6EA63269" w14:textId="77777777" w:rsidTr="00ED2803">
        <w:tc>
          <w:tcPr>
            <w:tcW w:w="616" w:type="dxa"/>
          </w:tcPr>
          <w:p w14:paraId="0442185F" w14:textId="6F77094B" w:rsidR="00E91B4B" w:rsidRPr="005B00A4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348" w:type="dxa"/>
          </w:tcPr>
          <w:p w14:paraId="76ADB878" w14:textId="24CA6433" w:rsidR="00E91B4B" w:rsidRPr="00100A20" w:rsidRDefault="00D652AF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бесплатное для работника обеспечение его билетами на культурные мероприятия или возможность посещения спортзала</w:t>
            </w:r>
          </w:p>
        </w:tc>
        <w:tc>
          <w:tcPr>
            <w:tcW w:w="2410" w:type="dxa"/>
          </w:tcPr>
          <w:p w14:paraId="018ACA22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4793B9D" w14:textId="0F98FD07" w:rsidR="00E91B4B" w:rsidRPr="00100A20" w:rsidRDefault="00D652AF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79F0D7E4" w14:textId="77777777" w:rsidR="00E91B4B" w:rsidRPr="00100A20" w:rsidRDefault="00E91B4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79733AD" w14:textId="3701A163" w:rsidR="00E91B4B" w:rsidRPr="00ED2803" w:rsidRDefault="00D652AF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5E7FEB" w:rsidRPr="00D652AF" w14:paraId="33E3B110" w14:textId="77777777" w:rsidTr="00ED2803">
        <w:tc>
          <w:tcPr>
            <w:tcW w:w="616" w:type="dxa"/>
          </w:tcPr>
          <w:p w14:paraId="2C4B8DEB" w14:textId="7BEE3176" w:rsidR="005E7FEB" w:rsidRPr="005B00A4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348" w:type="dxa"/>
          </w:tcPr>
          <w:p w14:paraId="69904A49" w14:textId="5888C582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оплата мест в детских садах или созданию собственного детского сада (группы)</w:t>
            </w:r>
          </w:p>
        </w:tc>
        <w:tc>
          <w:tcPr>
            <w:tcW w:w="2410" w:type="dxa"/>
          </w:tcPr>
          <w:p w14:paraId="5F7EB8CC" w14:textId="77777777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1B8441A1" w14:textId="4954ED19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3BD676F5" w14:textId="77777777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D9E7B0F" w14:textId="4B71FD8A" w:rsidR="005E7FEB" w:rsidRPr="00ED2803" w:rsidRDefault="005E7FEB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5E7FEB" w:rsidRPr="00D652AF" w14:paraId="6836E54C" w14:textId="77777777" w:rsidTr="00ED2803">
        <w:tc>
          <w:tcPr>
            <w:tcW w:w="616" w:type="dxa"/>
          </w:tcPr>
          <w:p w14:paraId="2D496C4D" w14:textId="118801E1" w:rsidR="005E7FEB" w:rsidRPr="005B00A4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348" w:type="dxa"/>
          </w:tcPr>
          <w:p w14:paraId="74CC868F" w14:textId="2AABAE9E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компенсации расходов (полная или частичная) на отдых детей и на подготовку их к школе или обучение в учебных заведениях</w:t>
            </w:r>
          </w:p>
        </w:tc>
        <w:tc>
          <w:tcPr>
            <w:tcW w:w="2410" w:type="dxa"/>
          </w:tcPr>
          <w:p w14:paraId="65530BD1" w14:textId="77777777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</w:tcPr>
          <w:p w14:paraId="3DF9321C" w14:textId="2E747E19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1C042634" w14:textId="77777777" w:rsidR="005E7FEB" w:rsidRPr="00100A20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63A5E0C" w14:textId="282D3EB8" w:rsidR="005E7FEB" w:rsidRPr="00ED2803" w:rsidRDefault="005E7FEB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Указать, что регламентируется региональным ОТС и коллективным договором (локальным нормативным актом)</w:t>
            </w:r>
          </w:p>
        </w:tc>
      </w:tr>
      <w:tr w:rsidR="00740295" w:rsidRPr="00D652AF" w14:paraId="4C7BD7CD" w14:textId="46A67108" w:rsidTr="00ED2803">
        <w:tc>
          <w:tcPr>
            <w:tcW w:w="616" w:type="dxa"/>
          </w:tcPr>
          <w:p w14:paraId="366C9DEE" w14:textId="342FD71C" w:rsidR="00740295" w:rsidRPr="005B00A4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7FEB" w:rsidRPr="005B00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14:paraId="7FF38DF9" w14:textId="1D1244FE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на спортивные мероприятия</w:t>
            </w:r>
          </w:p>
        </w:tc>
        <w:tc>
          <w:tcPr>
            <w:tcW w:w="2410" w:type="dxa"/>
          </w:tcPr>
          <w:p w14:paraId="3D9A737B" w14:textId="0307BA44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694D106B" w14:textId="32862C66" w:rsidR="00740295" w:rsidRPr="00100A20" w:rsidRDefault="000A7BE4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7DA3F330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A4B2B5A" w14:textId="77777777" w:rsidR="00740295" w:rsidRPr="00ED2803" w:rsidRDefault="00740295" w:rsidP="00740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295" w:rsidRPr="00D652AF" w14:paraId="49021802" w14:textId="30CB07AB" w:rsidTr="00ED2803">
        <w:tc>
          <w:tcPr>
            <w:tcW w:w="616" w:type="dxa"/>
          </w:tcPr>
          <w:p w14:paraId="059CF12D" w14:textId="561B0943" w:rsidR="00740295" w:rsidRPr="005B00A4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3348" w:type="dxa"/>
          </w:tcPr>
          <w:p w14:paraId="70DD02B8" w14:textId="2A5C0C43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на профсоюзные мероприятия</w:t>
            </w:r>
          </w:p>
        </w:tc>
        <w:tc>
          <w:tcPr>
            <w:tcW w:w="2410" w:type="dxa"/>
          </w:tcPr>
          <w:p w14:paraId="69BE2F99" w14:textId="284F3DEF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034EA02" w14:textId="7044A591" w:rsidR="00740295" w:rsidRPr="00100A20" w:rsidRDefault="000A7BE4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6A6125AC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7F1FB37" w14:textId="77777777" w:rsidR="00740295" w:rsidRPr="00ED2803" w:rsidRDefault="00740295" w:rsidP="00740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295" w:rsidRPr="00D652AF" w14:paraId="5C580FC1" w14:textId="193F73DB" w:rsidTr="00ED2803">
        <w:tc>
          <w:tcPr>
            <w:tcW w:w="616" w:type="dxa"/>
          </w:tcPr>
          <w:p w14:paraId="43FA8F40" w14:textId="3E9C52D6" w:rsidR="00740295" w:rsidRPr="005B00A4" w:rsidRDefault="005E7FEB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3348" w:type="dxa"/>
          </w:tcPr>
          <w:p w14:paraId="7E5666EF" w14:textId="21622BBB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 xml:space="preserve"> - иные расходы на реализацию социальных программ для работников организации (</w:t>
            </w:r>
            <w:r w:rsidR="005E7FEB" w:rsidRPr="00100A20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0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3B7D31D" w14:textId="5A817E45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E2AD5C7" w14:textId="14909F38" w:rsidR="00740295" w:rsidRPr="00100A20" w:rsidRDefault="000A7BE4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(локальные нормативные акты организации)</w:t>
            </w:r>
          </w:p>
        </w:tc>
        <w:tc>
          <w:tcPr>
            <w:tcW w:w="1701" w:type="dxa"/>
          </w:tcPr>
          <w:p w14:paraId="1169616F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24C4A3D" w14:textId="77777777" w:rsidR="00740295" w:rsidRPr="00ED2803" w:rsidRDefault="00740295" w:rsidP="00740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295" w:rsidRPr="00D652AF" w14:paraId="02179204" w14:textId="35553AE9" w:rsidTr="00ED2803">
        <w:trPr>
          <w:trHeight w:val="2839"/>
        </w:trPr>
        <w:tc>
          <w:tcPr>
            <w:tcW w:w="616" w:type="dxa"/>
          </w:tcPr>
          <w:p w14:paraId="750B3644" w14:textId="62E90B01" w:rsidR="00740295" w:rsidRPr="005B00A4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48" w:type="dxa"/>
          </w:tcPr>
          <w:p w14:paraId="4A2DC3D1" w14:textId="09D12C03" w:rsidR="00D62136" w:rsidRPr="00100A20" w:rsidRDefault="00740295" w:rsidP="00ED28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Членские взносы участия в социальном партнерстве (в общероссийское отраслевое объединение работодателей, в региональное отраслевое объединение работодателей, являющееся ассоциированным членом общероссийского отраслевого объединения работодателей)</w:t>
            </w:r>
          </w:p>
        </w:tc>
        <w:tc>
          <w:tcPr>
            <w:tcW w:w="2410" w:type="dxa"/>
          </w:tcPr>
          <w:p w14:paraId="58BDFF2B" w14:textId="0E22B0F0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0BF2F116" w14:textId="4D542224" w:rsidR="00740295" w:rsidRPr="00100A20" w:rsidRDefault="000A7BE4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0">
              <w:rPr>
                <w:rFonts w:ascii="Times New Roman" w:hAnsi="Times New Roman" w:cs="Times New Roman"/>
                <w:sz w:val="24"/>
                <w:szCs w:val="24"/>
              </w:rPr>
              <w:t>Соглашение об участии в социальном партнерстве</w:t>
            </w:r>
          </w:p>
        </w:tc>
        <w:tc>
          <w:tcPr>
            <w:tcW w:w="1701" w:type="dxa"/>
          </w:tcPr>
          <w:p w14:paraId="3807AF02" w14:textId="77777777" w:rsidR="00740295" w:rsidRPr="00100A20" w:rsidRDefault="00740295" w:rsidP="0074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1C1D031" w14:textId="6E6C05EE" w:rsidR="00740295" w:rsidRPr="00ED2803" w:rsidRDefault="000A7BE4" w:rsidP="00740295">
            <w:pPr>
              <w:jc w:val="center"/>
              <w:rPr>
                <w:rFonts w:ascii="Times New Roman" w:hAnsi="Times New Roman" w:cs="Times New Roman"/>
              </w:rPr>
            </w:pPr>
            <w:r w:rsidRPr="00ED2803">
              <w:rPr>
                <w:rFonts w:ascii="Times New Roman" w:hAnsi="Times New Roman" w:cs="Times New Roman"/>
              </w:rPr>
              <w:t>Указать наличие/отсутствия соглашения о социальном партнерстве, размер взносов</w:t>
            </w:r>
          </w:p>
        </w:tc>
      </w:tr>
    </w:tbl>
    <w:p w14:paraId="63E9E61A" w14:textId="77777777" w:rsidR="00100A20" w:rsidRDefault="00100A20" w:rsidP="00100A2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00A20" w:rsidSect="005B00A4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34"/>
    <w:rsid w:val="000030FD"/>
    <w:rsid w:val="00012F1A"/>
    <w:rsid w:val="000A7BE4"/>
    <w:rsid w:val="00100A20"/>
    <w:rsid w:val="002B56B8"/>
    <w:rsid w:val="00476842"/>
    <w:rsid w:val="004864B3"/>
    <w:rsid w:val="00495528"/>
    <w:rsid w:val="004E1504"/>
    <w:rsid w:val="00567B2C"/>
    <w:rsid w:val="005B00A4"/>
    <w:rsid w:val="005B1EEF"/>
    <w:rsid w:val="005E7FEB"/>
    <w:rsid w:val="006E0DA3"/>
    <w:rsid w:val="00740295"/>
    <w:rsid w:val="007511BD"/>
    <w:rsid w:val="007F4C38"/>
    <w:rsid w:val="0085173C"/>
    <w:rsid w:val="009908B0"/>
    <w:rsid w:val="00A73814"/>
    <w:rsid w:val="00A90C34"/>
    <w:rsid w:val="00AB6615"/>
    <w:rsid w:val="00AD70FB"/>
    <w:rsid w:val="00B05BE5"/>
    <w:rsid w:val="00B22C06"/>
    <w:rsid w:val="00B33ED7"/>
    <w:rsid w:val="00C40B16"/>
    <w:rsid w:val="00D307A6"/>
    <w:rsid w:val="00D62136"/>
    <w:rsid w:val="00D652AF"/>
    <w:rsid w:val="00DC5905"/>
    <w:rsid w:val="00DD0753"/>
    <w:rsid w:val="00DF00C0"/>
    <w:rsid w:val="00E47627"/>
    <w:rsid w:val="00E91B4B"/>
    <w:rsid w:val="00ED2803"/>
    <w:rsid w:val="00F7369F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0AD1"/>
  <w15:docId w15:val="{0A0774BD-89EB-4DB1-AE2B-1A08B9FE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6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А. Межецкая</dc:creator>
  <cp:keywords/>
  <dc:description/>
  <cp:lastModifiedBy>Nikitina</cp:lastModifiedBy>
  <cp:revision>9</cp:revision>
  <cp:lastPrinted>2023-11-20T09:41:00Z</cp:lastPrinted>
  <dcterms:created xsi:type="dcterms:W3CDTF">2023-11-15T13:15:00Z</dcterms:created>
  <dcterms:modified xsi:type="dcterms:W3CDTF">2023-11-20T09:41:00Z</dcterms:modified>
</cp:coreProperties>
</file>