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E6" w:rsidRPr="00074D6B" w:rsidRDefault="004F15E6" w:rsidP="004F15E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74D6B">
        <w:rPr>
          <w:b/>
          <w:bCs/>
          <w:sz w:val="28"/>
          <w:szCs w:val="28"/>
        </w:rPr>
        <w:t>Информация о возможностях производства критически значимой импортозависимой продукции, необходимой для реализации инвестиционных программ в сфере водоотведения</w:t>
      </w:r>
    </w:p>
    <w:p w:rsidR="004F15E6" w:rsidRDefault="004F15E6" w:rsidP="004F15E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4F15E6" w:rsidRDefault="004F15E6" w:rsidP="004F1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компании:</w:t>
      </w:r>
    </w:p>
    <w:p w:rsidR="004F15E6" w:rsidRDefault="004F15E6" w:rsidP="004F1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ИНН:</w:t>
      </w:r>
    </w:p>
    <w:p w:rsidR="004F15E6" w:rsidRDefault="004F15E6" w:rsidP="004F1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4F15E6" w:rsidRDefault="004F15E6" w:rsidP="004F15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703"/>
        <w:gridCol w:w="1749"/>
        <w:gridCol w:w="2452"/>
        <w:gridCol w:w="1792"/>
        <w:gridCol w:w="1840"/>
        <w:gridCol w:w="2198"/>
      </w:tblGrid>
      <w:tr w:rsidR="004F15E6" w:rsidTr="0082214D">
        <w:tc>
          <w:tcPr>
            <w:tcW w:w="551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03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импортозамещаемой продукции </w:t>
            </w:r>
          </w:p>
        </w:tc>
        <w:tc>
          <w:tcPr>
            <w:tcW w:w="1749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аналога в продуктовой линейке (да/нет)</w:t>
            </w:r>
          </w:p>
        </w:tc>
        <w:tc>
          <w:tcPr>
            <w:tcW w:w="2452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научно- производственных возможностей наладить производство замещающей продукции</w:t>
            </w:r>
          </w:p>
        </w:tc>
        <w:tc>
          <w:tcPr>
            <w:tcW w:w="1792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Оценочная мощность выпуска замещающей продукции</w:t>
            </w:r>
          </w:p>
        </w:tc>
        <w:tc>
          <w:tcPr>
            <w:tcW w:w="1840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Оценочная стоимость запуска мощностей по производству замещающей продукции</w:t>
            </w:r>
          </w:p>
        </w:tc>
        <w:tc>
          <w:tcPr>
            <w:tcW w:w="2198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Необходимая государственная поддержка (форма и объем поддержки)</w:t>
            </w:r>
          </w:p>
        </w:tc>
      </w:tr>
      <w:tr w:rsidR="004F15E6" w:rsidTr="0082214D">
        <w:tc>
          <w:tcPr>
            <w:tcW w:w="551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15E6" w:rsidTr="0082214D">
        <w:tc>
          <w:tcPr>
            <w:tcW w:w="551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15E6" w:rsidTr="0082214D">
        <w:tc>
          <w:tcPr>
            <w:tcW w:w="551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15E6" w:rsidTr="0082214D">
        <w:tc>
          <w:tcPr>
            <w:tcW w:w="551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15E6" w:rsidTr="0082214D">
        <w:tc>
          <w:tcPr>
            <w:tcW w:w="551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15E6" w:rsidTr="0082214D">
        <w:tc>
          <w:tcPr>
            <w:tcW w:w="551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15E6" w:rsidTr="0082214D">
        <w:tc>
          <w:tcPr>
            <w:tcW w:w="551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4F15E6" w:rsidRDefault="004F15E6" w:rsidP="00822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F15E6" w:rsidRPr="007C416F" w:rsidRDefault="004F15E6" w:rsidP="004F15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2AD9" w:rsidRDefault="00E32AD9"/>
    <w:sectPr w:rsidR="00E32AD9" w:rsidSect="00074D6B">
      <w:pgSz w:w="16838" w:h="11906" w:orient="landscape" w:code="9"/>
      <w:pgMar w:top="1701" w:right="567" w:bottom="851" w:left="1134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CB"/>
    <w:rsid w:val="003961CB"/>
    <w:rsid w:val="004F15E6"/>
    <w:rsid w:val="00B5372C"/>
    <w:rsid w:val="00E3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9A5FD-1BA7-42C8-AB3A-B56AEB53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StupachenkoRoman</dc:creator>
  <cp:keywords/>
  <dc:description/>
  <cp:lastModifiedBy>StupachenkoRoman</cp:lastModifiedBy>
  <cp:revision>2</cp:revision>
  <dcterms:created xsi:type="dcterms:W3CDTF">2022-09-01T12:04:00Z</dcterms:created>
  <dcterms:modified xsi:type="dcterms:W3CDTF">2022-09-01T12:04:00Z</dcterms:modified>
</cp:coreProperties>
</file>